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3E" w:rsidRDefault="007F3FEF" w:rsidP="007F3FEF">
      <w:pPr>
        <w:spacing w:after="0" w:line="240" w:lineRule="auto"/>
      </w:pPr>
      <w:r>
        <w:rPr>
          <w:noProof/>
        </w:rPr>
        <w:drawing>
          <wp:inline distT="0" distB="0" distL="0" distR="0">
            <wp:extent cx="2295725" cy="2179650"/>
            <wp:effectExtent l="19050" t="0" r="93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910" cy="21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9028" cy="51556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372" cy="51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EF" w:rsidRDefault="007F3FEF" w:rsidP="007F3FEF">
      <w:pPr>
        <w:spacing w:after="0" w:line="240" w:lineRule="auto"/>
      </w:pPr>
    </w:p>
    <w:p w:rsidR="007F3FEF" w:rsidRPr="00E7219A" w:rsidRDefault="007F3FEF" w:rsidP="007F3FEF">
      <w:pPr>
        <w:spacing w:after="0" w:line="240" w:lineRule="auto"/>
        <w:jc w:val="center"/>
        <w:rPr>
          <w:b/>
          <w:sz w:val="40"/>
          <w:szCs w:val="40"/>
        </w:rPr>
      </w:pPr>
      <w:r w:rsidRPr="00E7219A">
        <w:rPr>
          <w:b/>
          <w:sz w:val="40"/>
          <w:szCs w:val="40"/>
        </w:rPr>
        <w:t xml:space="preserve">Energy harvesting via wetting/drying cycles with </w:t>
      </w:r>
      <w:proofErr w:type="spellStart"/>
      <w:r w:rsidRPr="00E7219A">
        <w:rPr>
          <w:b/>
          <w:sz w:val="40"/>
          <w:szCs w:val="40"/>
        </w:rPr>
        <w:t>nanoporous</w:t>
      </w:r>
      <w:proofErr w:type="spellEnd"/>
      <w:r w:rsidRPr="00E7219A">
        <w:rPr>
          <w:b/>
          <w:sz w:val="40"/>
          <w:szCs w:val="40"/>
        </w:rPr>
        <w:t xml:space="preserve"> electrodes</w:t>
      </w:r>
    </w:p>
    <w:p w:rsidR="007F3FEF" w:rsidRDefault="007F3FEF" w:rsidP="007F3FEF">
      <w:pPr>
        <w:spacing w:after="0" w:line="240" w:lineRule="auto"/>
      </w:pPr>
    </w:p>
    <w:p w:rsidR="007F3FEF" w:rsidRDefault="007F3FEF" w:rsidP="007F3FEF">
      <w:pPr>
        <w:spacing w:after="0" w:line="240" w:lineRule="auto"/>
      </w:pPr>
    </w:p>
    <w:p w:rsidR="00B42911" w:rsidRPr="00B42911" w:rsidRDefault="00B42911" w:rsidP="00B42911">
      <w:pPr>
        <w:spacing w:after="0" w:line="240" w:lineRule="auto"/>
        <w:rPr>
          <w:sz w:val="24"/>
          <w:szCs w:val="24"/>
        </w:rPr>
      </w:pPr>
      <w:r w:rsidRPr="00B42911">
        <w:rPr>
          <w:sz w:val="24"/>
          <w:szCs w:val="24"/>
        </w:rPr>
        <w:t>Grant Agreement number: 964524 — EHAWEDRY — H2020-FETOPEN-2018-2020 / H2020-</w:t>
      </w:r>
    </w:p>
    <w:p w:rsidR="007F3FEF" w:rsidRDefault="00B42911" w:rsidP="00B42911">
      <w:pPr>
        <w:spacing w:after="0" w:line="240" w:lineRule="auto"/>
        <w:rPr>
          <w:sz w:val="24"/>
          <w:szCs w:val="24"/>
        </w:rPr>
      </w:pPr>
      <w:r w:rsidRPr="00B42911">
        <w:rPr>
          <w:sz w:val="24"/>
          <w:szCs w:val="24"/>
        </w:rPr>
        <w:t>FETOPEN-2018-2019-2020-01</w:t>
      </w:r>
    </w:p>
    <w:p w:rsidR="0017063F" w:rsidRPr="00B42911" w:rsidRDefault="003D7D21" w:rsidP="003D7D21">
      <w:pPr>
        <w:spacing w:after="0" w:line="240" w:lineRule="auto"/>
        <w:rPr>
          <w:sz w:val="24"/>
          <w:szCs w:val="24"/>
        </w:rPr>
      </w:pPr>
      <w:r w:rsidRPr="003D7D21">
        <w:rPr>
          <w:sz w:val="24"/>
          <w:szCs w:val="24"/>
        </w:rPr>
        <w:t>Start date</w:t>
      </w:r>
      <w:r>
        <w:rPr>
          <w:sz w:val="24"/>
          <w:szCs w:val="24"/>
        </w:rPr>
        <w:t xml:space="preserve">: </w:t>
      </w:r>
      <w:r w:rsidRPr="003D7D21">
        <w:rPr>
          <w:sz w:val="24"/>
          <w:szCs w:val="24"/>
        </w:rPr>
        <w:t>1 July 2021</w:t>
      </w:r>
      <w:r>
        <w:rPr>
          <w:sz w:val="24"/>
          <w:szCs w:val="24"/>
        </w:rPr>
        <w:t xml:space="preserve">       </w:t>
      </w:r>
      <w:r w:rsidRPr="003D7D21">
        <w:rPr>
          <w:sz w:val="24"/>
          <w:szCs w:val="24"/>
        </w:rPr>
        <w:t>End date</w:t>
      </w:r>
      <w:r>
        <w:rPr>
          <w:sz w:val="24"/>
          <w:szCs w:val="24"/>
        </w:rPr>
        <w:t xml:space="preserve">: </w:t>
      </w:r>
      <w:r w:rsidRPr="003D7D21">
        <w:rPr>
          <w:sz w:val="24"/>
          <w:szCs w:val="24"/>
        </w:rPr>
        <w:t>30 June 2025</w:t>
      </w:r>
    </w:p>
    <w:p w:rsidR="00FB333A" w:rsidRDefault="00FB333A">
      <w:pPr>
        <w:spacing w:after="0" w:line="240" w:lineRule="auto"/>
        <w:rPr>
          <w:sz w:val="40"/>
          <w:szCs w:val="40"/>
        </w:rPr>
      </w:pPr>
    </w:p>
    <w:p w:rsidR="00782E02" w:rsidRDefault="00782E02" w:rsidP="00AF3532">
      <w:pPr>
        <w:spacing w:after="0" w:line="240" w:lineRule="auto"/>
        <w:jc w:val="both"/>
        <w:rPr>
          <w:sz w:val="28"/>
          <w:szCs w:val="28"/>
        </w:rPr>
      </w:pPr>
      <w:r w:rsidRPr="00782E02">
        <w:rPr>
          <w:sz w:val="28"/>
          <w:szCs w:val="28"/>
        </w:rPr>
        <w:t xml:space="preserve">Conversion, transportation and end-use processes result in massive amounts of energy waste in the form of low-grade heat. Existing technologies for conversion of low-grade waste heat into electricity are expensive. The EU-funded EHAWEDRY project proposes an innovative conversion concept that relies on coupling charging/discharging cycles of electrochemical </w:t>
      </w:r>
      <w:proofErr w:type="spellStart"/>
      <w:r w:rsidRPr="00782E02">
        <w:rPr>
          <w:sz w:val="28"/>
          <w:szCs w:val="28"/>
        </w:rPr>
        <w:t>supercapacitors</w:t>
      </w:r>
      <w:proofErr w:type="spellEnd"/>
      <w:r w:rsidRPr="00782E02">
        <w:rPr>
          <w:sz w:val="28"/>
          <w:szCs w:val="28"/>
        </w:rPr>
        <w:t xml:space="preserve"> with the drying/wetting of their </w:t>
      </w:r>
      <w:proofErr w:type="spellStart"/>
      <w:r w:rsidRPr="00782E02">
        <w:rPr>
          <w:sz w:val="28"/>
          <w:szCs w:val="28"/>
        </w:rPr>
        <w:t>nanoporous</w:t>
      </w:r>
      <w:proofErr w:type="spellEnd"/>
      <w:r w:rsidRPr="00782E02">
        <w:rPr>
          <w:sz w:val="28"/>
          <w:szCs w:val="28"/>
        </w:rPr>
        <w:t xml:space="preserve"> electrodes. The concept exploits the proportionality of the capacitor capacity to its electrode/electrolyte contact area.</w:t>
      </w:r>
    </w:p>
    <w:p w:rsidR="00FB333A" w:rsidRDefault="00FB333A">
      <w:pPr>
        <w:spacing w:after="0" w:line="240" w:lineRule="auto"/>
        <w:rPr>
          <w:sz w:val="40"/>
          <w:szCs w:val="40"/>
        </w:rPr>
      </w:pPr>
    </w:p>
    <w:p w:rsidR="00782E02" w:rsidRDefault="00782E02">
      <w:pPr>
        <w:spacing w:after="0" w:line="240" w:lineRule="auto"/>
        <w:rPr>
          <w:sz w:val="40"/>
          <w:szCs w:val="40"/>
        </w:rPr>
      </w:pPr>
    </w:p>
    <w:p w:rsidR="00FB333A" w:rsidRPr="00AF3532" w:rsidRDefault="00FB333A" w:rsidP="00FB333A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AF3532">
        <w:rPr>
          <w:b/>
          <w:bCs/>
          <w:sz w:val="36"/>
          <w:szCs w:val="36"/>
        </w:rPr>
        <w:t>EHAWEDRY Project</w:t>
      </w:r>
      <w:r w:rsidRPr="00AF3532">
        <w:rPr>
          <w:sz w:val="36"/>
          <w:szCs w:val="36"/>
        </w:rPr>
        <w:t>: </w:t>
      </w:r>
    </w:p>
    <w:p w:rsidR="00FB333A" w:rsidRPr="00AF3532" w:rsidRDefault="00521286" w:rsidP="00FB333A">
      <w:pPr>
        <w:spacing w:after="0" w:line="240" w:lineRule="auto"/>
        <w:ind w:left="720"/>
        <w:rPr>
          <w:sz w:val="36"/>
          <w:szCs w:val="36"/>
        </w:rPr>
      </w:pPr>
      <w:hyperlink r:id="rId7" w:history="1">
        <w:r w:rsidR="00FB333A" w:rsidRPr="00AF3532">
          <w:rPr>
            <w:rStyle w:val="Hyperlink"/>
            <w:sz w:val="36"/>
            <w:szCs w:val="36"/>
          </w:rPr>
          <w:t>info@ehawedry.eu</w:t>
        </w:r>
      </w:hyperlink>
    </w:p>
    <w:p w:rsidR="00FB333A" w:rsidRPr="00AF3532" w:rsidRDefault="00521286" w:rsidP="00FB333A">
      <w:pPr>
        <w:spacing w:after="0" w:line="240" w:lineRule="auto"/>
        <w:ind w:firstLine="720"/>
        <w:rPr>
          <w:sz w:val="36"/>
          <w:szCs w:val="36"/>
        </w:rPr>
      </w:pPr>
      <w:hyperlink r:id="rId8" w:history="1">
        <w:r w:rsidR="00FB333A" w:rsidRPr="00AF3532">
          <w:rPr>
            <w:rStyle w:val="Hyperlink"/>
            <w:sz w:val="36"/>
            <w:szCs w:val="36"/>
          </w:rPr>
          <w:t>https://www.ehawedry.eu/</w:t>
        </w:r>
      </w:hyperlink>
      <w:r w:rsidR="00FB333A" w:rsidRPr="00AF3532">
        <w:rPr>
          <w:sz w:val="36"/>
          <w:szCs w:val="36"/>
        </w:rPr>
        <w:t xml:space="preserve"> </w:t>
      </w:r>
    </w:p>
    <w:sectPr w:rsidR="00FB333A" w:rsidRPr="00AF3532" w:rsidSect="00BB4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05E"/>
    <w:multiLevelType w:val="multilevel"/>
    <w:tmpl w:val="E5EE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F3FEF"/>
    <w:rsid w:val="0017063F"/>
    <w:rsid w:val="003D7D21"/>
    <w:rsid w:val="00416553"/>
    <w:rsid w:val="00521286"/>
    <w:rsid w:val="00782E02"/>
    <w:rsid w:val="007F3FEF"/>
    <w:rsid w:val="00AF3532"/>
    <w:rsid w:val="00B42911"/>
    <w:rsid w:val="00BB483E"/>
    <w:rsid w:val="00E7219A"/>
    <w:rsid w:val="00FB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3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9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awedry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ephaestus-projec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vikov</dc:creator>
  <cp:keywords/>
  <dc:description/>
  <cp:lastModifiedBy>vikov</cp:lastModifiedBy>
  <cp:revision>8</cp:revision>
  <dcterms:created xsi:type="dcterms:W3CDTF">2022-02-06T09:33:00Z</dcterms:created>
  <dcterms:modified xsi:type="dcterms:W3CDTF">2022-02-06T11:21:00Z</dcterms:modified>
</cp:coreProperties>
</file>